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FA6" w:rsidRDefault="007F3FA6" w:rsidP="007F3FA6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6974E9B7" wp14:editId="4536FFED">
            <wp:extent cx="7143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A6" w:rsidRDefault="007F3FA6" w:rsidP="007F3FA6">
      <w:pPr>
        <w:jc w:val="center"/>
        <w:rPr>
          <w:sz w:val="28"/>
          <w:szCs w:val="28"/>
        </w:rPr>
      </w:pPr>
    </w:p>
    <w:p w:rsidR="007F3FA6" w:rsidRDefault="007F3FA6" w:rsidP="007F3FA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>Администрация     Ветлужского   муниципального округа</w:t>
      </w:r>
    </w:p>
    <w:p w:rsidR="007F3FA6" w:rsidRDefault="007F3FA6" w:rsidP="007F3FA6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>
        <w:rPr>
          <w:sz w:val="36"/>
          <w:szCs w:val="36"/>
          <w:lang w:eastAsia="ar-SA"/>
        </w:rPr>
        <w:t>Нижегородской   области</w:t>
      </w:r>
    </w:p>
    <w:p w:rsidR="007F3FA6" w:rsidRDefault="007F3FA6" w:rsidP="007F3FA6">
      <w:pPr>
        <w:suppressAutoHyphens/>
        <w:jc w:val="center"/>
        <w:rPr>
          <w:sz w:val="32"/>
          <w:szCs w:val="32"/>
          <w:lang w:eastAsia="ar-SA"/>
        </w:rPr>
      </w:pPr>
      <w:r>
        <w:rPr>
          <w:sz w:val="32"/>
          <w:szCs w:val="32"/>
          <w:lang w:eastAsia="ar-SA"/>
        </w:rPr>
        <w:t>_______________________________________________</w:t>
      </w:r>
    </w:p>
    <w:p w:rsidR="007F3FA6" w:rsidRDefault="007F3FA6" w:rsidP="007F3FA6">
      <w:pPr>
        <w:suppressAutoHyphens/>
        <w:ind w:left="708"/>
        <w:jc w:val="center"/>
        <w:rPr>
          <w:sz w:val="32"/>
          <w:szCs w:val="32"/>
          <w:lang w:eastAsia="ar-SA"/>
        </w:rPr>
      </w:pPr>
    </w:p>
    <w:p w:rsidR="007F3FA6" w:rsidRDefault="007F3FA6" w:rsidP="007F3FA6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П О С Т А Н О В Л Е Н И Е</w:t>
      </w:r>
    </w:p>
    <w:p w:rsidR="007F3FA6" w:rsidRDefault="007F3FA6" w:rsidP="007F3FA6">
      <w:pPr>
        <w:suppressAutoHyphens/>
        <w:jc w:val="center"/>
        <w:rPr>
          <w:b/>
          <w:sz w:val="32"/>
          <w:szCs w:val="32"/>
          <w:lang w:eastAsia="ar-SA"/>
        </w:rPr>
      </w:pPr>
    </w:p>
    <w:p w:rsidR="007F3FA6" w:rsidRDefault="007F3FA6" w:rsidP="007F3FA6">
      <w:pPr>
        <w:tabs>
          <w:tab w:val="left" w:pos="3828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</w:t>
      </w:r>
      <w:r w:rsidRPr="00164180">
        <w:rPr>
          <w:sz w:val="28"/>
          <w:szCs w:val="28"/>
          <w:lang w:eastAsia="ar-SA"/>
        </w:rPr>
        <w:t xml:space="preserve"> </w:t>
      </w:r>
      <w:r w:rsidRPr="007F3FA6">
        <w:rPr>
          <w:sz w:val="28"/>
          <w:szCs w:val="28"/>
          <w:u w:val="single"/>
          <w:lang w:eastAsia="ar-SA"/>
        </w:rPr>
        <w:t xml:space="preserve">09 июля </w:t>
      </w:r>
      <w:r w:rsidRPr="0077289C">
        <w:rPr>
          <w:sz w:val="28"/>
          <w:szCs w:val="28"/>
          <w:u w:val="single"/>
          <w:lang w:eastAsia="ar-SA"/>
        </w:rPr>
        <w:t>202</w:t>
      </w:r>
      <w:r>
        <w:rPr>
          <w:sz w:val="28"/>
          <w:szCs w:val="28"/>
          <w:u w:val="single"/>
          <w:lang w:eastAsia="ar-SA"/>
        </w:rPr>
        <w:t>6</w:t>
      </w:r>
      <w:r w:rsidRPr="0077289C">
        <w:rPr>
          <w:sz w:val="28"/>
          <w:szCs w:val="28"/>
          <w:u w:val="single"/>
          <w:lang w:eastAsia="ar-SA"/>
        </w:rPr>
        <w:t>г.</w:t>
      </w:r>
      <w:r>
        <w:rPr>
          <w:sz w:val="28"/>
          <w:szCs w:val="28"/>
          <w:lang w:eastAsia="ar-SA"/>
        </w:rPr>
        <w:t xml:space="preserve">                   г. Ветлуга                           № </w:t>
      </w:r>
      <w:r w:rsidRPr="007F3FA6">
        <w:rPr>
          <w:sz w:val="28"/>
          <w:szCs w:val="28"/>
          <w:u w:val="single"/>
          <w:lang w:eastAsia="ar-SA"/>
        </w:rPr>
        <w:t>517</w:t>
      </w:r>
    </w:p>
    <w:p w:rsidR="007F3FA6" w:rsidRDefault="007F3FA6" w:rsidP="007F3FA6">
      <w:pPr>
        <w:tabs>
          <w:tab w:val="left" w:pos="3828"/>
        </w:tabs>
        <w:suppressAutoHyphens/>
        <w:jc w:val="center"/>
        <w:rPr>
          <w:sz w:val="28"/>
          <w:szCs w:val="28"/>
          <w:lang w:eastAsia="ar-SA"/>
        </w:rPr>
      </w:pPr>
    </w:p>
    <w:p w:rsidR="007F3FA6" w:rsidRPr="00164180" w:rsidRDefault="007F3FA6" w:rsidP="007F3FA6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780AE7">
        <w:rPr>
          <w:b/>
          <w:sz w:val="28"/>
          <w:szCs w:val="28"/>
        </w:rPr>
        <w:t xml:space="preserve">О внесении изменений в </w:t>
      </w:r>
      <w:r w:rsidRPr="00780AE7">
        <w:rPr>
          <w:b/>
          <w:bCs/>
          <w:sz w:val="28"/>
          <w:szCs w:val="28"/>
        </w:rPr>
        <w:t>административный регламент</w:t>
      </w:r>
      <w:r>
        <w:rPr>
          <w:b/>
          <w:bCs/>
          <w:sz w:val="28"/>
          <w:szCs w:val="28"/>
        </w:rPr>
        <w:t xml:space="preserve"> по</w:t>
      </w:r>
      <w:r w:rsidRPr="00780AE7">
        <w:rPr>
          <w:b/>
          <w:bCs/>
          <w:sz w:val="28"/>
          <w:szCs w:val="28"/>
        </w:rPr>
        <w:t xml:space="preserve"> предоставлени</w:t>
      </w:r>
      <w:r>
        <w:rPr>
          <w:b/>
          <w:bCs/>
          <w:sz w:val="28"/>
          <w:szCs w:val="28"/>
        </w:rPr>
        <w:t>я</w:t>
      </w:r>
      <w:r w:rsidRPr="00780AE7">
        <w:rPr>
          <w:b/>
          <w:bCs/>
          <w:sz w:val="28"/>
          <w:szCs w:val="28"/>
        </w:rPr>
        <w:t xml:space="preserve"> муниципальн</w:t>
      </w:r>
      <w:bookmarkStart w:id="0" w:name="_GoBack"/>
      <w:bookmarkEnd w:id="0"/>
      <w:r>
        <w:rPr>
          <w:b/>
          <w:bCs/>
          <w:sz w:val="28"/>
          <w:szCs w:val="28"/>
        </w:rPr>
        <w:t>ой</w:t>
      </w:r>
      <w:r w:rsidRPr="00780AE7">
        <w:rPr>
          <w:b/>
          <w:bCs/>
          <w:sz w:val="28"/>
          <w:szCs w:val="28"/>
        </w:rPr>
        <w:t xml:space="preserve"> услуг</w:t>
      </w:r>
      <w:r>
        <w:rPr>
          <w:b/>
          <w:bCs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 xml:space="preserve"> </w:t>
      </w:r>
      <w:r w:rsidRPr="00AD2A19">
        <w:rPr>
          <w:rStyle w:val="a5"/>
          <w:sz w:val="28"/>
          <w:szCs w:val="28"/>
        </w:rPr>
        <w:t>«Выдача разрешения на ввод объектов в</w:t>
      </w:r>
      <w:r>
        <w:rPr>
          <w:rStyle w:val="a5"/>
          <w:sz w:val="28"/>
          <w:szCs w:val="28"/>
        </w:rPr>
        <w:t xml:space="preserve"> </w:t>
      </w:r>
      <w:r w:rsidRPr="00AD2A19">
        <w:rPr>
          <w:rStyle w:val="a5"/>
          <w:sz w:val="28"/>
          <w:szCs w:val="28"/>
        </w:rPr>
        <w:t>эксплуатацию»</w:t>
      </w:r>
      <w:r>
        <w:rPr>
          <w:rStyle w:val="a5"/>
          <w:sz w:val="28"/>
          <w:szCs w:val="28"/>
        </w:rPr>
        <w:t xml:space="preserve"> на территории Ветлужского муниципального округа Нижегородской области </w:t>
      </w:r>
      <w:r w:rsidRPr="0077188E">
        <w:rPr>
          <w:b/>
          <w:sz w:val="28"/>
        </w:rPr>
        <w:t xml:space="preserve">утвержденный постановлением администрации Ветлужского муниципального округа </w:t>
      </w:r>
      <w:r>
        <w:rPr>
          <w:b/>
          <w:sz w:val="28"/>
        </w:rPr>
        <w:t xml:space="preserve">                                           </w:t>
      </w:r>
      <w:r w:rsidRPr="0077188E">
        <w:rPr>
          <w:b/>
          <w:sz w:val="28"/>
        </w:rPr>
        <w:t xml:space="preserve">от </w:t>
      </w:r>
      <w:r>
        <w:rPr>
          <w:b/>
          <w:sz w:val="28"/>
        </w:rPr>
        <w:t>10.10</w:t>
      </w:r>
      <w:r w:rsidRPr="0077188E">
        <w:rPr>
          <w:b/>
          <w:sz w:val="28"/>
        </w:rPr>
        <w:t>.202</w:t>
      </w:r>
      <w:r>
        <w:rPr>
          <w:b/>
          <w:sz w:val="28"/>
        </w:rPr>
        <w:t>3</w:t>
      </w:r>
      <w:r w:rsidRPr="0077188E">
        <w:rPr>
          <w:b/>
          <w:sz w:val="28"/>
        </w:rPr>
        <w:t>г. №</w:t>
      </w:r>
      <w:r>
        <w:rPr>
          <w:b/>
          <w:sz w:val="28"/>
        </w:rPr>
        <w:t>767</w:t>
      </w:r>
    </w:p>
    <w:p w:rsidR="007F3FA6" w:rsidRDefault="007F3FA6" w:rsidP="007F3FA6">
      <w:pPr>
        <w:tabs>
          <w:tab w:val="left" w:pos="3828"/>
        </w:tabs>
        <w:suppressAutoHyphens/>
        <w:jc w:val="center"/>
        <w:rPr>
          <w:rStyle w:val="a5"/>
          <w:color w:val="000000"/>
        </w:rPr>
      </w:pPr>
      <w:r>
        <w:rPr>
          <w:rStyle w:val="a5"/>
          <w:sz w:val="28"/>
          <w:szCs w:val="28"/>
        </w:rPr>
        <w:t xml:space="preserve"> </w:t>
      </w:r>
      <w:r w:rsidRPr="00AD2A19">
        <w:rPr>
          <w:rStyle w:val="a5"/>
          <w:sz w:val="27"/>
          <w:szCs w:val="27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7F3FA6" w:rsidRDefault="007F3FA6" w:rsidP="007F3FA6">
      <w:pPr>
        <w:tabs>
          <w:tab w:val="left" w:pos="3828"/>
        </w:tabs>
        <w:suppressAutoHyphens/>
        <w:jc w:val="center"/>
      </w:pPr>
    </w:p>
    <w:p w:rsidR="007F3FA6" w:rsidRPr="007F3FA6" w:rsidRDefault="007F3FA6" w:rsidP="007F3FA6">
      <w:pPr>
        <w:tabs>
          <w:tab w:val="left" w:pos="3828"/>
        </w:tabs>
        <w:suppressAutoHyphens/>
        <w:spacing w:after="120"/>
        <w:ind w:firstLine="709"/>
        <w:jc w:val="both"/>
        <w:rPr>
          <w:b/>
          <w:sz w:val="28"/>
          <w:szCs w:val="28"/>
          <w:lang w:eastAsia="ar-SA"/>
        </w:rPr>
      </w:pPr>
      <w:r w:rsidRPr="007F3FA6">
        <w:rPr>
          <w:sz w:val="28"/>
          <w:szCs w:val="28"/>
        </w:rPr>
        <w:t xml:space="preserve">В соответствии со статьей 55 Градостроительного кодекса Российской Федерации администрация Ветлужского муниципального округа Нижегородской </w:t>
      </w:r>
      <w:proofErr w:type="gramStart"/>
      <w:r w:rsidRPr="007F3FA6">
        <w:rPr>
          <w:sz w:val="28"/>
          <w:szCs w:val="28"/>
        </w:rPr>
        <w:t xml:space="preserve">области  </w:t>
      </w:r>
      <w:r w:rsidRPr="007F3FA6">
        <w:rPr>
          <w:b/>
          <w:sz w:val="28"/>
          <w:szCs w:val="28"/>
          <w:lang w:eastAsia="ar-SA"/>
        </w:rPr>
        <w:t>п</w:t>
      </w:r>
      <w:proofErr w:type="gramEnd"/>
      <w:r w:rsidRPr="007F3FA6">
        <w:rPr>
          <w:b/>
          <w:sz w:val="28"/>
          <w:szCs w:val="28"/>
          <w:lang w:eastAsia="ar-SA"/>
        </w:rPr>
        <w:t xml:space="preserve"> о с т а н о в л я е т:</w:t>
      </w:r>
    </w:p>
    <w:p w:rsidR="007F3FA6" w:rsidRPr="007F3FA6" w:rsidRDefault="007F3FA6" w:rsidP="007F3FA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F3FA6">
        <w:rPr>
          <w:rFonts w:ascii="Times New Roman" w:hAnsi="Times New Roman"/>
          <w:sz w:val="28"/>
          <w:szCs w:val="28"/>
          <w:lang w:eastAsia="ar-SA"/>
        </w:rPr>
        <w:t>1.</w:t>
      </w:r>
      <w:r w:rsidRPr="007F3FA6">
        <w:rPr>
          <w:rFonts w:ascii="Times New Roman" w:hAnsi="Times New Roman"/>
          <w:sz w:val="28"/>
          <w:szCs w:val="28"/>
        </w:rPr>
        <w:t xml:space="preserve"> Подпункты «д» и «ж» пункта 2.10.1 </w:t>
      </w:r>
      <w:r w:rsidRPr="007F3FA6">
        <w:rPr>
          <w:rFonts w:ascii="Times New Roman" w:hAnsi="Times New Roman"/>
          <w:bCs/>
          <w:sz w:val="28"/>
          <w:szCs w:val="28"/>
        </w:rPr>
        <w:t xml:space="preserve">Административного регламента администрации Ветлужского муниципального округа Нижегородской области </w:t>
      </w:r>
      <w:r w:rsidRPr="007F3FA6">
        <w:rPr>
          <w:rFonts w:ascii="Times New Roman" w:hAnsi="Times New Roman"/>
          <w:sz w:val="28"/>
          <w:szCs w:val="28"/>
        </w:rPr>
        <w:t xml:space="preserve">по </w:t>
      </w:r>
      <w:r w:rsidRPr="007F3FA6">
        <w:rPr>
          <w:rFonts w:ascii="Times New Roman" w:hAnsi="Times New Roman"/>
          <w:bCs/>
          <w:sz w:val="28"/>
          <w:szCs w:val="28"/>
        </w:rPr>
        <w:t xml:space="preserve">предоставлению муниципальной услуги </w:t>
      </w:r>
      <w:r w:rsidRPr="007F3FA6">
        <w:rPr>
          <w:rStyle w:val="a5"/>
          <w:rFonts w:ascii="Times New Roman" w:hAnsi="Times New Roman"/>
          <w:b w:val="0"/>
          <w:sz w:val="28"/>
          <w:szCs w:val="28"/>
        </w:rPr>
        <w:t>«Выдача разрешения на ввод объектов в эксплуатацию» на территории Ветлужского муниципального округа Нижегородской области</w:t>
      </w:r>
      <w:r w:rsidRPr="007F3FA6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7F3FA6">
        <w:rPr>
          <w:rFonts w:ascii="Times New Roman" w:hAnsi="Times New Roman"/>
          <w:sz w:val="28"/>
          <w:szCs w:val="28"/>
        </w:rPr>
        <w:t>утвержденный постановлением администрации Ветлужского муниципального округа от 10.10.2023г. №767 изложить в следующей редакции:</w:t>
      </w:r>
    </w:p>
    <w:p w:rsidR="007F3FA6" w:rsidRPr="007F3FA6" w:rsidRDefault="007F3FA6" w:rsidP="007F3FA6">
      <w:pPr>
        <w:tabs>
          <w:tab w:val="left" w:pos="3828"/>
        </w:tabs>
        <w:suppressAutoHyphens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7F3FA6">
        <w:rPr>
          <w:sz w:val="28"/>
          <w:szCs w:val="28"/>
        </w:rPr>
        <w:t>«д)</w:t>
      </w:r>
      <w:r w:rsidRPr="007F3FA6">
        <w:rPr>
          <w:sz w:val="28"/>
          <w:szCs w:val="28"/>
          <w:shd w:val="clear" w:color="auto" w:fill="FFFFFF"/>
        </w:rPr>
        <w:t xml:space="preserve"> 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 </w:t>
      </w:r>
      <w:hyperlink r:id="rId5" w:anchor="/document/12138258/entry/5401" w:history="1">
        <w:r w:rsidRPr="007F3FA6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частью 1 статьи 54</w:t>
        </w:r>
      </w:hyperlink>
      <w:r w:rsidRPr="007F3FA6">
        <w:rPr>
          <w:sz w:val="28"/>
          <w:szCs w:val="28"/>
          <w:shd w:val="clear" w:color="auto" w:fill="FFFFFF"/>
        </w:rPr>
        <w:t>  Градостроительного кодекса Российской Федерации) о соответствии построенного, реконструированного объекта капитального строительства указанным в </w:t>
      </w:r>
      <w:hyperlink r:id="rId6" w:anchor="/document/12138258/entry/4951" w:history="1">
        <w:r w:rsidRPr="007F3FA6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пункте 1 части 5 статьи 49</w:t>
        </w:r>
      </w:hyperlink>
      <w:r w:rsidRPr="007F3FA6">
        <w:rPr>
          <w:sz w:val="28"/>
          <w:szCs w:val="28"/>
          <w:shd w:val="clear" w:color="auto" w:fill="FFFFFF"/>
        </w:rPr>
        <w:t> 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 </w:t>
      </w:r>
      <w:hyperlink r:id="rId7" w:anchor="/document/12138258/entry/52013" w:history="1">
        <w:r w:rsidRPr="007F3FA6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частью 1.3 статьи 52</w:t>
        </w:r>
      </w:hyperlink>
      <w:r w:rsidRPr="007F3FA6">
        <w:rPr>
          <w:sz w:val="28"/>
          <w:szCs w:val="28"/>
          <w:shd w:val="clear" w:color="auto" w:fill="FFFFFF"/>
        </w:rPr>
        <w:t xml:space="preserve"> Градостроительного кодекса Российской Федерации частью такой проектной документации), реквизиты заключения уполномоченного на осуществление федерального государственного экологического контроля  (надзора) федерального органа исполнительной </w:t>
      </w:r>
      <w:r w:rsidRPr="007F3FA6">
        <w:rPr>
          <w:sz w:val="28"/>
          <w:szCs w:val="28"/>
          <w:shd w:val="clear" w:color="auto" w:fill="FFFFFF"/>
        </w:rPr>
        <w:lastRenderedPageBreak/>
        <w:t>власти (далее - орган федерального государственного экологического контроля (надзора)), выдаваемого в случаях, предусмотренных </w:t>
      </w:r>
      <w:hyperlink r:id="rId8" w:anchor="/document/12138258/entry/5405" w:history="1">
        <w:r w:rsidRPr="007F3FA6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частью 5 статьи 54</w:t>
        </w:r>
      </w:hyperlink>
      <w:r w:rsidRPr="007F3FA6">
        <w:rPr>
          <w:sz w:val="28"/>
          <w:szCs w:val="28"/>
          <w:shd w:val="clear" w:color="auto" w:fill="FFFFFF"/>
        </w:rPr>
        <w:t> Градостроительного кодекса Российской Федерации;</w:t>
      </w:r>
    </w:p>
    <w:p w:rsidR="007F3FA6" w:rsidRPr="007F3FA6" w:rsidRDefault="007F3FA6" w:rsidP="007F3FA6">
      <w:pPr>
        <w:tabs>
          <w:tab w:val="left" w:pos="3828"/>
        </w:tabs>
        <w:suppressAutoHyphens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7F3FA6">
        <w:rPr>
          <w:sz w:val="28"/>
          <w:szCs w:val="28"/>
        </w:rPr>
        <w:t xml:space="preserve"> ж)</w:t>
      </w:r>
      <w:r w:rsidRPr="007F3FA6">
        <w:rPr>
          <w:sz w:val="28"/>
          <w:szCs w:val="28"/>
          <w:shd w:val="clear" w:color="auto" w:fill="FFFFFF"/>
        </w:rPr>
        <w:t xml:space="preserve">  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 </w:t>
      </w:r>
      <w:hyperlink r:id="rId9" w:anchor="/document/12127232/entry/0" w:history="1">
        <w:r w:rsidRPr="007F3FA6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Федеральным законом</w:t>
        </w:r>
      </w:hyperlink>
      <w:r w:rsidRPr="007F3FA6">
        <w:rPr>
          <w:sz w:val="28"/>
          <w:szCs w:val="28"/>
          <w:shd w:val="clear" w:color="auto" w:fill="FFFFFF"/>
        </w:rPr>
        <w:t> от 25 июня 2002 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использования;»</w:t>
      </w:r>
    </w:p>
    <w:p w:rsidR="007F3FA6" w:rsidRPr="007F3FA6" w:rsidRDefault="007F3FA6" w:rsidP="007F3FA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3FA6">
        <w:rPr>
          <w:rFonts w:ascii="Times New Roman" w:hAnsi="Times New Roman"/>
          <w:sz w:val="28"/>
          <w:szCs w:val="28"/>
          <w:lang w:eastAsia="ar-SA"/>
        </w:rPr>
        <w:t>2.</w:t>
      </w:r>
      <w:r w:rsidRPr="007F3FA6">
        <w:rPr>
          <w:rFonts w:ascii="Times New Roman" w:hAnsi="Times New Roman"/>
          <w:sz w:val="28"/>
          <w:szCs w:val="28"/>
        </w:rPr>
        <w:t xml:space="preserve"> Добавить Подпункт в пункт 2.10.1 </w:t>
      </w:r>
      <w:r w:rsidRPr="007F3FA6">
        <w:rPr>
          <w:rFonts w:ascii="Times New Roman" w:hAnsi="Times New Roman"/>
          <w:bCs/>
          <w:sz w:val="28"/>
          <w:szCs w:val="28"/>
        </w:rPr>
        <w:t xml:space="preserve">Административного регламента администрации Ветлужского муниципального округа Нижегородской области </w:t>
      </w:r>
      <w:r w:rsidRPr="007F3FA6">
        <w:rPr>
          <w:rFonts w:ascii="Times New Roman" w:hAnsi="Times New Roman"/>
          <w:sz w:val="28"/>
          <w:szCs w:val="28"/>
        </w:rPr>
        <w:t xml:space="preserve">по </w:t>
      </w:r>
      <w:r w:rsidRPr="007F3FA6">
        <w:rPr>
          <w:rFonts w:ascii="Times New Roman" w:hAnsi="Times New Roman"/>
          <w:bCs/>
          <w:sz w:val="28"/>
          <w:szCs w:val="28"/>
        </w:rPr>
        <w:t xml:space="preserve">предоставлению муниципальной услуги </w:t>
      </w:r>
      <w:r w:rsidRPr="007F3FA6">
        <w:rPr>
          <w:rStyle w:val="a5"/>
          <w:rFonts w:ascii="Times New Roman" w:hAnsi="Times New Roman"/>
          <w:b w:val="0"/>
          <w:sz w:val="28"/>
          <w:szCs w:val="28"/>
        </w:rPr>
        <w:t>«Выдача разрешения на ввод объектов в эксплуатацию» на территории Ветлужского муниципального округа Нижегородской области</w:t>
      </w:r>
      <w:r w:rsidRPr="007F3FA6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7F3FA6">
        <w:rPr>
          <w:rFonts w:ascii="Times New Roman" w:hAnsi="Times New Roman"/>
          <w:sz w:val="28"/>
          <w:szCs w:val="28"/>
        </w:rPr>
        <w:t>утвержденный постановлением администрации Ветлужского муниципального округа от 10.10.2023г. №767 следующего содержания:</w:t>
      </w:r>
    </w:p>
    <w:p w:rsidR="007F3FA6" w:rsidRPr="007F3FA6" w:rsidRDefault="007F3FA6" w:rsidP="007F3FA6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F3FA6">
        <w:rPr>
          <w:rFonts w:ascii="Times New Roman" w:hAnsi="Times New Roman"/>
          <w:sz w:val="28"/>
          <w:szCs w:val="28"/>
        </w:rPr>
        <w:t>«з)</w:t>
      </w:r>
      <w:r w:rsidRPr="007F3FA6">
        <w:rPr>
          <w:rFonts w:ascii="Times New Roman" w:hAnsi="Times New Roman"/>
          <w:sz w:val="28"/>
          <w:szCs w:val="28"/>
          <w:shd w:val="clear" w:color="auto" w:fill="FFFFFF"/>
        </w:rPr>
        <w:t xml:space="preserve"> подтверждение соответствия условиям застройки, предусмотренным </w:t>
      </w:r>
      <w:hyperlink r:id="rId10" w:anchor="/document/73355393/entry/10" w:history="1">
        <w:r w:rsidRPr="007F3FA6">
          <w:rPr>
            <w:rStyle w:val="a8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статьей 10</w:t>
        </w:r>
      </w:hyperlink>
      <w:r w:rsidRPr="007F3FA6">
        <w:rPr>
          <w:rFonts w:ascii="Times New Roman" w:hAnsi="Times New Roman"/>
          <w:sz w:val="28"/>
          <w:szCs w:val="28"/>
          <w:shd w:val="clear" w:color="auto" w:fill="FFFFFF"/>
        </w:rPr>
        <w:t> Федерального закона от 27 декабря 2019 года N 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хозяйствам.»</w:t>
      </w:r>
    </w:p>
    <w:p w:rsidR="007F3FA6" w:rsidRPr="007F3FA6" w:rsidRDefault="007F3FA6" w:rsidP="007F3FA6">
      <w:pPr>
        <w:spacing w:after="120"/>
        <w:ind w:firstLine="709"/>
        <w:jc w:val="both"/>
        <w:rPr>
          <w:sz w:val="28"/>
          <w:szCs w:val="28"/>
        </w:rPr>
      </w:pPr>
      <w:r w:rsidRPr="007F3FA6">
        <w:rPr>
          <w:sz w:val="28"/>
          <w:szCs w:val="28"/>
        </w:rPr>
        <w:t xml:space="preserve">3. Обнародовать настоящее постановление путём размещения в общедоступных </w:t>
      </w:r>
      <w:proofErr w:type="gramStart"/>
      <w:r w:rsidRPr="007F3FA6">
        <w:rPr>
          <w:sz w:val="28"/>
          <w:szCs w:val="28"/>
        </w:rPr>
        <w:t>местах  и</w:t>
      </w:r>
      <w:proofErr w:type="gramEnd"/>
      <w:r w:rsidRPr="007F3FA6">
        <w:rPr>
          <w:sz w:val="28"/>
          <w:szCs w:val="28"/>
        </w:rPr>
        <w:t xml:space="preserve"> на официальном сайте администрации Ветлужского муниципального округа в информационно-телекоммуникационной сети «Интернет».</w:t>
      </w:r>
    </w:p>
    <w:p w:rsidR="007F3FA6" w:rsidRPr="007F3FA6" w:rsidRDefault="007F3FA6" w:rsidP="007F3FA6">
      <w:pPr>
        <w:ind w:firstLine="709"/>
        <w:jc w:val="both"/>
        <w:rPr>
          <w:sz w:val="28"/>
          <w:szCs w:val="28"/>
        </w:rPr>
      </w:pPr>
      <w:r w:rsidRPr="007F3FA6">
        <w:rPr>
          <w:sz w:val="28"/>
          <w:szCs w:val="28"/>
        </w:rPr>
        <w:t>4. Настоящее постановление вступает в силу со дня его обнародования.</w:t>
      </w:r>
    </w:p>
    <w:p w:rsidR="007F3FA6" w:rsidRPr="007F3FA6" w:rsidRDefault="007F3FA6" w:rsidP="007F3FA6">
      <w:pPr>
        <w:ind w:firstLine="709"/>
        <w:jc w:val="both"/>
        <w:rPr>
          <w:sz w:val="28"/>
          <w:szCs w:val="28"/>
        </w:rPr>
      </w:pPr>
    </w:p>
    <w:p w:rsidR="007F3FA6" w:rsidRPr="007F3FA6" w:rsidRDefault="007F3FA6" w:rsidP="007F3FA6">
      <w:pPr>
        <w:jc w:val="both"/>
        <w:rPr>
          <w:sz w:val="28"/>
          <w:szCs w:val="28"/>
        </w:rPr>
      </w:pPr>
    </w:p>
    <w:p w:rsidR="007F3FA6" w:rsidRPr="007F3FA6" w:rsidRDefault="007F3FA6" w:rsidP="007F3FA6">
      <w:pPr>
        <w:jc w:val="both"/>
        <w:rPr>
          <w:sz w:val="28"/>
          <w:szCs w:val="28"/>
        </w:rPr>
      </w:pPr>
    </w:p>
    <w:p w:rsidR="007F3FA6" w:rsidRPr="007F3FA6" w:rsidRDefault="007F3FA6" w:rsidP="007F3FA6">
      <w:pPr>
        <w:jc w:val="both"/>
        <w:rPr>
          <w:sz w:val="28"/>
          <w:szCs w:val="28"/>
        </w:rPr>
      </w:pPr>
      <w:r w:rsidRPr="007F3FA6">
        <w:rPr>
          <w:sz w:val="28"/>
          <w:szCs w:val="28"/>
        </w:rPr>
        <w:t xml:space="preserve">Глава местного самоуправления                                                    </w:t>
      </w:r>
      <w:proofErr w:type="spellStart"/>
      <w:r w:rsidRPr="007F3FA6">
        <w:rPr>
          <w:sz w:val="28"/>
          <w:szCs w:val="28"/>
        </w:rPr>
        <w:t>С.Ю.Филиппов</w:t>
      </w:r>
      <w:proofErr w:type="spellEnd"/>
    </w:p>
    <w:p w:rsidR="007F3FA6" w:rsidRDefault="007F3FA6" w:rsidP="007F3FA6">
      <w:pPr>
        <w:rPr>
          <w:sz w:val="28"/>
          <w:szCs w:val="28"/>
        </w:rPr>
      </w:pPr>
    </w:p>
    <w:p w:rsidR="00FC02D7" w:rsidRDefault="00FC02D7"/>
    <w:sectPr w:rsidR="00FC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B7"/>
    <w:rsid w:val="002207B7"/>
    <w:rsid w:val="007F3FA6"/>
    <w:rsid w:val="00FC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4132"/>
  <w15:chartTrackingRefBased/>
  <w15:docId w15:val="{CD970BF8-0A9E-4144-BA11-BED83D71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rsid w:val="007F3FA6"/>
    <w:pPr>
      <w:spacing w:before="100" w:beforeAutospacing="1" w:after="100" w:afterAutospacing="1"/>
    </w:pPr>
  </w:style>
  <w:style w:type="character" w:styleId="a5">
    <w:name w:val="Strong"/>
    <w:qFormat/>
    <w:rsid w:val="007F3FA6"/>
    <w:rPr>
      <w:b/>
      <w:bCs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7F3F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unhideWhenUsed/>
    <w:rsid w:val="007F3FA6"/>
    <w:rPr>
      <w:color w:val="0563C1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7F3FA6"/>
    <w:rPr>
      <w:rFonts w:ascii="Calibri" w:eastAsia="Times New Roman" w:hAnsi="Calibri" w:cs="Times New Roman"/>
      <w:lang w:eastAsia="ru-RU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locked/>
    <w:rsid w:val="007F3F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3838</Characters>
  <Application>Microsoft Office Word</Application>
  <DocSecurity>0</DocSecurity>
  <Lines>31</Lines>
  <Paragraphs>9</Paragraphs>
  <ScaleCrop>false</ScaleCrop>
  <Company>SPecialiST RePack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2026-07-09T07:11:00Z</dcterms:created>
  <dcterms:modified xsi:type="dcterms:W3CDTF">2026-07-09T07:13:00Z</dcterms:modified>
</cp:coreProperties>
</file>